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CA" w:rsidRPr="006177CA" w:rsidRDefault="006177CA" w:rsidP="002C6786">
      <w:pPr>
        <w:spacing w:line="360" w:lineRule="auto"/>
        <w:rPr>
          <w:lang w:val="fr-FR"/>
        </w:rPr>
      </w:pPr>
      <w:r w:rsidRPr="006177CA">
        <w:rPr>
          <w:lang w:val="fr-FR"/>
        </w:rPr>
        <w:t xml:space="preserve">ROMÂNIA </w:t>
      </w:r>
    </w:p>
    <w:p w:rsidR="006177CA" w:rsidRPr="006177CA" w:rsidRDefault="006177CA" w:rsidP="002C6786">
      <w:pPr>
        <w:spacing w:line="360" w:lineRule="auto"/>
        <w:rPr>
          <w:lang w:val="fr-FR"/>
        </w:rPr>
      </w:pPr>
      <w:r w:rsidRPr="006177CA">
        <w:rPr>
          <w:lang w:val="fr-FR"/>
        </w:rPr>
        <w:t>JUDEŢUL CLUJ</w:t>
      </w:r>
    </w:p>
    <w:p w:rsidR="006177CA" w:rsidRPr="006177CA" w:rsidRDefault="006177CA" w:rsidP="002C6786">
      <w:pPr>
        <w:spacing w:line="360" w:lineRule="auto"/>
        <w:rPr>
          <w:lang w:val="fr-FR"/>
        </w:rPr>
      </w:pPr>
      <w:r w:rsidRPr="006177CA">
        <w:rPr>
          <w:lang w:val="fr-FR"/>
        </w:rPr>
        <w:t>MUNICIPIUL DEJ</w:t>
      </w:r>
      <w:r w:rsidRPr="006177CA">
        <w:rPr>
          <w:lang w:val="fr-FR"/>
        </w:rPr>
        <w:tab/>
      </w:r>
      <w:r w:rsidR="00287180">
        <w:rPr>
          <w:lang w:val="fr-FR"/>
        </w:rPr>
        <w:tab/>
      </w:r>
      <w:r w:rsidR="00287180">
        <w:rPr>
          <w:lang w:val="fr-FR"/>
        </w:rPr>
        <w:tab/>
      </w:r>
      <w:r w:rsidR="00287180">
        <w:rPr>
          <w:lang w:val="fr-FR"/>
        </w:rPr>
        <w:tab/>
      </w:r>
      <w:r w:rsidR="00287180">
        <w:rPr>
          <w:lang w:val="fr-FR"/>
        </w:rPr>
        <w:tab/>
      </w:r>
      <w:r w:rsidR="00287180">
        <w:rPr>
          <w:lang w:val="fr-FR"/>
        </w:rPr>
        <w:tab/>
      </w:r>
      <w:r w:rsidR="00287180">
        <w:rPr>
          <w:lang w:val="fr-FR"/>
        </w:rPr>
        <w:tab/>
        <w:t xml:space="preserve"> </w:t>
      </w:r>
      <w:r w:rsidR="00287180">
        <w:rPr>
          <w:lang w:val="fr-FR"/>
        </w:rPr>
        <w:tab/>
      </w:r>
      <w:r w:rsidR="00287180">
        <w:rPr>
          <w:lang w:val="fr-FR"/>
        </w:rPr>
        <w:tab/>
      </w:r>
    </w:p>
    <w:p w:rsidR="006177CA" w:rsidRPr="006177CA" w:rsidRDefault="006177CA" w:rsidP="002C6786">
      <w:pPr>
        <w:spacing w:line="360" w:lineRule="auto"/>
        <w:rPr>
          <w:lang w:val="fr-FR"/>
        </w:rPr>
      </w:pPr>
      <w:r w:rsidRPr="006177CA">
        <w:rPr>
          <w:lang w:val="fr-FR"/>
        </w:rPr>
        <w:t>NR…….../………….…</w:t>
      </w:r>
      <w:r w:rsidR="00287180">
        <w:rPr>
          <w:lang w:val="fr-FR"/>
        </w:rPr>
        <w:t xml:space="preserve">………..     </w:t>
      </w:r>
      <w:r w:rsidR="00287180">
        <w:rPr>
          <w:lang w:val="fr-FR"/>
        </w:rPr>
        <w:tab/>
      </w:r>
      <w:r w:rsidR="00287180">
        <w:rPr>
          <w:lang w:val="fr-FR"/>
        </w:rPr>
        <w:tab/>
      </w:r>
      <w:r w:rsidR="00287180">
        <w:rPr>
          <w:lang w:val="fr-FR"/>
        </w:rPr>
        <w:tab/>
      </w:r>
    </w:p>
    <w:p w:rsidR="006177CA" w:rsidRDefault="006177CA" w:rsidP="002C6786">
      <w:pPr>
        <w:spacing w:line="360" w:lineRule="auto"/>
        <w:rPr>
          <w:lang w:val="fr-FR"/>
        </w:rPr>
      </w:pPr>
      <w:r w:rsidRPr="006177CA">
        <w:rPr>
          <w:lang w:val="fr-FR"/>
        </w:rPr>
        <w:tab/>
      </w:r>
      <w:r w:rsidRPr="006177CA">
        <w:rPr>
          <w:lang w:val="fr-FR"/>
        </w:rPr>
        <w:tab/>
      </w:r>
      <w:r w:rsidRPr="006177CA">
        <w:rPr>
          <w:lang w:val="fr-FR"/>
        </w:rPr>
        <w:tab/>
      </w:r>
      <w:r w:rsidRPr="006177CA">
        <w:rPr>
          <w:lang w:val="fr-FR"/>
        </w:rPr>
        <w:tab/>
      </w:r>
      <w:r w:rsidRPr="006177CA">
        <w:rPr>
          <w:lang w:val="fr-FR"/>
        </w:rPr>
        <w:tab/>
      </w:r>
    </w:p>
    <w:p w:rsidR="006177CA" w:rsidRPr="006177CA" w:rsidRDefault="006177CA" w:rsidP="002C6786">
      <w:pPr>
        <w:spacing w:line="360" w:lineRule="auto"/>
        <w:rPr>
          <w:lang w:val="fr-FR"/>
        </w:rPr>
      </w:pPr>
    </w:p>
    <w:p w:rsidR="001B55D9" w:rsidRPr="00E850F2" w:rsidRDefault="00287180" w:rsidP="002C6786">
      <w:pPr>
        <w:autoSpaceDE w:val="0"/>
        <w:autoSpaceDN w:val="0"/>
        <w:adjustRightInd w:val="0"/>
        <w:spacing w:line="360" w:lineRule="auto"/>
        <w:ind w:left="-142" w:right="142"/>
        <w:jc w:val="center"/>
        <w:rPr>
          <w:b/>
          <w:bCs/>
        </w:rPr>
      </w:pPr>
      <w:r>
        <w:rPr>
          <w:b/>
          <w:bCs/>
        </w:rPr>
        <w:t>EXPUNERE DE MOTIVE</w:t>
      </w:r>
    </w:p>
    <w:p w:rsidR="006C08EF" w:rsidRPr="002D2D9C" w:rsidRDefault="002C6786" w:rsidP="002C6786">
      <w:pPr>
        <w:spacing w:line="360" w:lineRule="auto"/>
        <w:rPr>
          <w:b/>
        </w:rPr>
      </w:pPr>
      <w:r>
        <w:rPr>
          <w:b/>
          <w:bCs/>
        </w:rPr>
        <w:t xml:space="preserve">            </w:t>
      </w:r>
      <w:r w:rsidR="00E455C9">
        <w:rPr>
          <w:b/>
          <w:bCs/>
        </w:rPr>
        <w:t xml:space="preserve">la </w:t>
      </w:r>
      <w:r w:rsidR="001B55D9" w:rsidRPr="00E850F2">
        <w:rPr>
          <w:b/>
          <w:bCs/>
        </w:rPr>
        <w:t>Proiect</w:t>
      </w:r>
      <w:r w:rsidR="00E455C9">
        <w:rPr>
          <w:b/>
          <w:bCs/>
        </w:rPr>
        <w:t>ul</w:t>
      </w:r>
      <w:r w:rsidR="001B55D9" w:rsidRPr="00E850F2">
        <w:rPr>
          <w:b/>
          <w:bCs/>
        </w:rPr>
        <w:t xml:space="preserve"> de </w:t>
      </w:r>
      <w:r w:rsidR="00EB27BB" w:rsidRPr="00E850F2">
        <w:rPr>
          <w:b/>
          <w:bCs/>
        </w:rPr>
        <w:t>Hotărâre</w:t>
      </w:r>
      <w:r w:rsidR="001B55D9" w:rsidRPr="00E850F2">
        <w:rPr>
          <w:b/>
        </w:rPr>
        <w:t xml:space="preserve"> </w:t>
      </w:r>
      <w:r w:rsidR="006C08EF" w:rsidRPr="002D2D9C">
        <w:rPr>
          <w:b/>
        </w:rPr>
        <w:t xml:space="preserve">privind stabilirea componenței echipei mobile, </w:t>
      </w:r>
    </w:p>
    <w:p w:rsidR="006C08EF" w:rsidRPr="002D2D9C" w:rsidRDefault="002C6786" w:rsidP="002C6786">
      <w:pPr>
        <w:spacing w:line="360" w:lineRule="auto"/>
        <w:rPr>
          <w:b/>
        </w:rPr>
      </w:pPr>
      <w:r>
        <w:rPr>
          <w:b/>
        </w:rPr>
        <w:tab/>
        <w:t xml:space="preserve">    </w:t>
      </w:r>
      <w:r w:rsidR="006C08EF" w:rsidRPr="002D2D9C">
        <w:rPr>
          <w:b/>
        </w:rPr>
        <w:t>pentru intervenția de urgență în cazurile de violență domestică</w:t>
      </w:r>
    </w:p>
    <w:p w:rsidR="00E850F2" w:rsidRPr="00E850F2" w:rsidRDefault="00E850F2" w:rsidP="002C6786">
      <w:pPr>
        <w:pStyle w:val="Frspaiere"/>
        <w:spacing w:line="360" w:lineRule="auto"/>
        <w:jc w:val="both"/>
        <w:rPr>
          <w:rFonts w:ascii="Times New Roman" w:hAnsi="Times New Roman" w:cs="Times New Roman"/>
          <w:b/>
          <w:sz w:val="24"/>
          <w:szCs w:val="24"/>
          <w:lang w:val="en-US"/>
        </w:rPr>
      </w:pPr>
    </w:p>
    <w:p w:rsidR="006C08EF" w:rsidRPr="00FC1B7D" w:rsidRDefault="006C08EF" w:rsidP="00B125F3">
      <w:pPr>
        <w:pStyle w:val="Frspaiere"/>
        <w:spacing w:line="360" w:lineRule="auto"/>
        <w:jc w:val="both"/>
        <w:rPr>
          <w:rFonts w:ascii="Times New Roman" w:hAnsi="Times New Roman" w:cs="Times New Roman"/>
          <w:sz w:val="24"/>
          <w:szCs w:val="24"/>
        </w:rPr>
      </w:pPr>
    </w:p>
    <w:p w:rsidR="006C08EF" w:rsidRPr="00FC1B7D" w:rsidRDefault="006C08EF" w:rsidP="00FC1B7D">
      <w:pPr>
        <w:pStyle w:val="Frspaiere"/>
        <w:spacing w:line="360" w:lineRule="auto"/>
        <w:ind w:firstLine="708"/>
        <w:jc w:val="both"/>
        <w:rPr>
          <w:rFonts w:ascii="Times New Roman" w:hAnsi="Times New Roman" w:cs="Times New Roman"/>
          <w:sz w:val="24"/>
          <w:szCs w:val="24"/>
        </w:rPr>
      </w:pPr>
      <w:r w:rsidRPr="00FC1B7D">
        <w:rPr>
          <w:rFonts w:ascii="Times New Roman" w:hAnsi="Times New Roman" w:cs="Times New Roman"/>
          <w:sz w:val="24"/>
          <w:szCs w:val="24"/>
        </w:rPr>
        <w:t>Având în vedere necesitatea implementării la nivelul Municipiului Dej, a Legii nr..217/2003 pentru prevenirea și combaterea violenței domestice, republicată, cu modificările și completările ulterioare</w:t>
      </w:r>
      <w:r w:rsidR="00FC1B7D">
        <w:rPr>
          <w:rFonts w:ascii="Times New Roman" w:hAnsi="Times New Roman" w:cs="Times New Roman"/>
          <w:sz w:val="24"/>
          <w:szCs w:val="24"/>
        </w:rPr>
        <w:t>;</w:t>
      </w:r>
    </w:p>
    <w:p w:rsidR="00FC1B7D" w:rsidRDefault="00FC1B7D" w:rsidP="00FC1B7D">
      <w:pPr>
        <w:pStyle w:val="Frspaier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Ținând cont de faptul că:</w:t>
      </w:r>
    </w:p>
    <w:p w:rsidR="00FC1B7D" w:rsidRPr="00FC1B7D" w:rsidRDefault="00FC1B7D" w:rsidP="00FC1B7D">
      <w:pPr>
        <w:pStyle w:val="Frspaiere"/>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(1) O</w:t>
      </w:r>
      <w:r w:rsidRPr="00FC1B7D">
        <w:rPr>
          <w:rFonts w:ascii="Times New Roman" w:hAnsi="Times New Roman" w:cs="Times New Roman"/>
          <w:sz w:val="24"/>
          <w:szCs w:val="24"/>
        </w:rPr>
        <w:t xml:space="preserve">crotirea şi sprijinirea familiei, dezvoltarea şi consolidarea solidarităţii familiale, bazată pe prietenie, afecţiune şi întrajutorare morală şi materială a membrilor familiei, constituie </w:t>
      </w:r>
      <w:r>
        <w:rPr>
          <w:rFonts w:ascii="Times New Roman" w:hAnsi="Times New Roman" w:cs="Times New Roman"/>
          <w:sz w:val="24"/>
          <w:szCs w:val="24"/>
        </w:rPr>
        <w:t>un obiectiv de interes naţional</w:t>
      </w:r>
      <w:r>
        <w:rPr>
          <w:rFonts w:ascii="Times New Roman" w:hAnsi="Times New Roman" w:cs="Times New Roman"/>
          <w:sz w:val="24"/>
          <w:szCs w:val="24"/>
          <w:lang w:val="en-US"/>
        </w:rPr>
        <w:t>;</w:t>
      </w:r>
    </w:p>
    <w:p w:rsidR="00FC1B7D" w:rsidRPr="00FC1B7D" w:rsidRDefault="00FC1B7D" w:rsidP="00FC1B7D">
      <w:pPr>
        <w:pStyle w:val="Frspaiere"/>
        <w:spacing w:line="360" w:lineRule="auto"/>
        <w:jc w:val="both"/>
        <w:rPr>
          <w:rFonts w:ascii="Times New Roman" w:hAnsi="Times New Roman" w:cs="Times New Roman"/>
          <w:sz w:val="24"/>
          <w:szCs w:val="24"/>
        </w:rPr>
      </w:pPr>
      <w:r w:rsidRPr="00FC1B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1B7D">
        <w:rPr>
          <w:rFonts w:ascii="Times New Roman" w:hAnsi="Times New Roman" w:cs="Times New Roman"/>
          <w:sz w:val="24"/>
          <w:szCs w:val="24"/>
        </w:rPr>
        <w:t>(2) Prevenirea şi combaterea violenţei domestice fac parte din politica integrată de ocrotire şi sprijinire a familiei şi reprezintă o importan</w:t>
      </w:r>
      <w:r>
        <w:rPr>
          <w:rFonts w:ascii="Times New Roman" w:hAnsi="Times New Roman" w:cs="Times New Roman"/>
          <w:sz w:val="24"/>
          <w:szCs w:val="24"/>
        </w:rPr>
        <w:t>tă problemă de sănătate publică;</w:t>
      </w:r>
    </w:p>
    <w:p w:rsidR="00FC1B7D" w:rsidRPr="00FC1B7D" w:rsidRDefault="00FC1B7D" w:rsidP="00FC1B7D">
      <w:pPr>
        <w:pStyle w:val="Frspaiere"/>
        <w:spacing w:line="360" w:lineRule="auto"/>
        <w:jc w:val="both"/>
        <w:rPr>
          <w:rFonts w:ascii="Times New Roman" w:hAnsi="Times New Roman" w:cs="Times New Roman"/>
          <w:sz w:val="24"/>
          <w:szCs w:val="24"/>
        </w:rPr>
      </w:pPr>
      <w:r w:rsidRPr="00FC1B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1B7D">
        <w:rPr>
          <w:rFonts w:ascii="Times New Roman" w:hAnsi="Times New Roman" w:cs="Times New Roman"/>
          <w:sz w:val="24"/>
          <w:szCs w:val="24"/>
        </w:rPr>
        <w:t>(3) Statul român, prin autorităţile competente, elaborează şi implementează politici şi programe destinate prevenirii şi combaterii violenţei domestice, precum şi protecţiei</w:t>
      </w:r>
      <w:r>
        <w:rPr>
          <w:rFonts w:ascii="Times New Roman" w:hAnsi="Times New Roman" w:cs="Times New Roman"/>
          <w:sz w:val="24"/>
          <w:szCs w:val="24"/>
        </w:rPr>
        <w:t xml:space="preserve"> victimelor violenţei domestice,</w:t>
      </w:r>
    </w:p>
    <w:p w:rsidR="006C08EF" w:rsidRPr="00FC1B7D" w:rsidRDefault="006C08EF" w:rsidP="00FC1B7D">
      <w:pPr>
        <w:pStyle w:val="Frspaiere"/>
        <w:spacing w:line="360" w:lineRule="auto"/>
        <w:ind w:firstLine="708"/>
        <w:jc w:val="both"/>
        <w:rPr>
          <w:rFonts w:ascii="Times New Roman" w:hAnsi="Times New Roman" w:cs="Times New Roman"/>
          <w:sz w:val="24"/>
          <w:szCs w:val="24"/>
          <w:lang w:val="en-US"/>
        </w:rPr>
      </w:pPr>
      <w:r w:rsidRPr="00FC1B7D">
        <w:rPr>
          <w:rFonts w:ascii="Times New Roman" w:hAnsi="Times New Roman" w:cs="Times New Roman"/>
          <w:sz w:val="24"/>
          <w:szCs w:val="24"/>
        </w:rPr>
        <w:t>Având în vedere prevederile Capitolului IV</w:t>
      </w:r>
      <w:r w:rsidRPr="00FC1B7D">
        <w:rPr>
          <w:rFonts w:ascii="Times New Roman" w:hAnsi="Times New Roman" w:cs="Times New Roman"/>
          <w:sz w:val="24"/>
          <w:szCs w:val="24"/>
          <w:vertAlign w:val="superscript"/>
        </w:rPr>
        <w:t>1</w:t>
      </w:r>
      <w:r w:rsidRPr="00FC1B7D">
        <w:rPr>
          <w:rFonts w:ascii="Times New Roman" w:hAnsi="Times New Roman" w:cs="Times New Roman"/>
          <w:sz w:val="24"/>
          <w:szCs w:val="24"/>
        </w:rPr>
        <w:t xml:space="preserve"> – </w:t>
      </w:r>
      <w:r w:rsidRPr="00FC1B7D">
        <w:rPr>
          <w:rFonts w:ascii="Times New Roman" w:hAnsi="Times New Roman" w:cs="Times New Roman"/>
          <w:sz w:val="24"/>
          <w:szCs w:val="24"/>
          <w:lang w:val="en-US"/>
        </w:rPr>
        <w:t>“</w:t>
      </w:r>
      <w:r w:rsidRPr="00FC1B7D">
        <w:rPr>
          <w:rFonts w:ascii="Times New Roman" w:hAnsi="Times New Roman" w:cs="Times New Roman"/>
          <w:sz w:val="24"/>
          <w:szCs w:val="24"/>
        </w:rPr>
        <w:t>Intervenția de urgență</w:t>
      </w:r>
      <w:r w:rsidRPr="00FC1B7D">
        <w:rPr>
          <w:rFonts w:ascii="Times New Roman" w:hAnsi="Times New Roman" w:cs="Times New Roman"/>
          <w:sz w:val="24"/>
          <w:szCs w:val="24"/>
          <w:lang w:val="en-US"/>
        </w:rPr>
        <w:t xml:space="preserve">”, din </w:t>
      </w:r>
      <w:proofErr w:type="spellStart"/>
      <w:r w:rsidRPr="00FC1B7D">
        <w:rPr>
          <w:rFonts w:ascii="Times New Roman" w:hAnsi="Times New Roman" w:cs="Times New Roman"/>
          <w:sz w:val="24"/>
          <w:szCs w:val="24"/>
          <w:lang w:val="en-US"/>
        </w:rPr>
        <w:t>Legea</w:t>
      </w:r>
      <w:proofErr w:type="spellEnd"/>
      <w:r w:rsidRPr="00FC1B7D">
        <w:rPr>
          <w:rFonts w:ascii="Times New Roman" w:hAnsi="Times New Roman" w:cs="Times New Roman"/>
          <w:sz w:val="24"/>
          <w:szCs w:val="24"/>
          <w:lang w:val="en-US"/>
        </w:rPr>
        <w:t xml:space="preserve"> nr.217/2003, </w:t>
      </w:r>
      <w:proofErr w:type="spellStart"/>
      <w:r w:rsidRPr="00FC1B7D">
        <w:rPr>
          <w:rFonts w:ascii="Times New Roman" w:hAnsi="Times New Roman" w:cs="Times New Roman"/>
          <w:sz w:val="24"/>
          <w:szCs w:val="24"/>
          <w:lang w:val="en-US"/>
        </w:rPr>
        <w:t>potrivit</w:t>
      </w:r>
      <w:proofErr w:type="spellEnd"/>
      <w:r w:rsidRPr="00FC1B7D">
        <w:rPr>
          <w:rFonts w:ascii="Times New Roman" w:hAnsi="Times New Roman" w:cs="Times New Roman"/>
          <w:sz w:val="24"/>
          <w:szCs w:val="24"/>
          <w:lang w:val="en-US"/>
        </w:rPr>
        <w:t xml:space="preserve"> </w:t>
      </w:r>
      <w:proofErr w:type="spellStart"/>
      <w:r w:rsidRPr="00FC1B7D">
        <w:rPr>
          <w:rFonts w:ascii="Times New Roman" w:hAnsi="Times New Roman" w:cs="Times New Roman"/>
          <w:sz w:val="24"/>
          <w:szCs w:val="24"/>
          <w:lang w:val="en-US"/>
        </w:rPr>
        <w:t>cărora</w:t>
      </w:r>
      <w:proofErr w:type="spellEnd"/>
      <w:r w:rsidRPr="00FC1B7D">
        <w:rPr>
          <w:rFonts w:ascii="Times New Roman" w:hAnsi="Times New Roman" w:cs="Times New Roman"/>
          <w:sz w:val="24"/>
          <w:szCs w:val="24"/>
          <w:lang w:val="en-US"/>
        </w:rPr>
        <w:t xml:space="preserve">: </w:t>
      </w:r>
    </w:p>
    <w:p w:rsidR="006C08EF" w:rsidRPr="006C08EF" w:rsidRDefault="006C08EF" w:rsidP="00FC1B7D">
      <w:pPr>
        <w:autoSpaceDE w:val="0"/>
        <w:autoSpaceDN w:val="0"/>
        <w:adjustRightInd w:val="0"/>
        <w:spacing w:line="360" w:lineRule="auto"/>
        <w:jc w:val="both"/>
        <w:rPr>
          <w:rFonts w:eastAsiaTheme="minorHAnsi"/>
          <w:i/>
          <w:lang w:eastAsia="en-US"/>
        </w:rPr>
      </w:pPr>
      <w:r>
        <w:rPr>
          <w:rFonts w:eastAsiaTheme="minorHAnsi"/>
          <w:i/>
          <w:lang w:val="en-US" w:eastAsia="en-US"/>
        </w:rPr>
        <w:t>“</w:t>
      </w:r>
      <w:r w:rsidRPr="006C08EF">
        <w:rPr>
          <w:rFonts w:eastAsiaTheme="minorHAnsi"/>
          <w:i/>
          <w:lang w:eastAsia="en-US"/>
        </w:rPr>
        <w:t>ART. 35^1</w:t>
      </w:r>
    </w:p>
    <w:p w:rsidR="006C08EF" w:rsidRPr="006C08EF" w:rsidRDefault="006C08EF" w:rsidP="00FC1B7D">
      <w:pPr>
        <w:autoSpaceDE w:val="0"/>
        <w:autoSpaceDN w:val="0"/>
        <w:adjustRightInd w:val="0"/>
        <w:spacing w:line="360" w:lineRule="auto"/>
        <w:jc w:val="both"/>
        <w:rPr>
          <w:rFonts w:eastAsiaTheme="minorHAnsi"/>
          <w:i/>
          <w:iCs/>
          <w:lang w:eastAsia="en-US"/>
        </w:rPr>
      </w:pPr>
      <w:r w:rsidRPr="006C08EF">
        <w:rPr>
          <w:rFonts w:eastAsiaTheme="minorHAnsi"/>
          <w:i/>
          <w:iCs/>
          <w:lang w:eastAsia="en-US"/>
        </w:rPr>
        <w:t xml:space="preserve">    (1) Intervenţia de urgenţă se realizează din perspectiva acordării serviciilor sociale prin intermediul unei echipe mobile formate din reprezentanţi ai Serviciului Public de Asistenţă Socială, denumit în continuare SPAS.</w:t>
      </w:r>
    </w:p>
    <w:p w:rsidR="006C08EF" w:rsidRPr="00303C3B" w:rsidRDefault="006C08EF" w:rsidP="002C6786">
      <w:pPr>
        <w:autoSpaceDE w:val="0"/>
        <w:autoSpaceDN w:val="0"/>
        <w:adjustRightInd w:val="0"/>
        <w:spacing w:line="360" w:lineRule="auto"/>
        <w:jc w:val="both"/>
        <w:rPr>
          <w:rFonts w:eastAsiaTheme="minorHAnsi"/>
          <w:i/>
          <w:iCs/>
          <w:lang w:eastAsia="en-US"/>
        </w:rPr>
      </w:pPr>
      <w:r w:rsidRPr="006C08EF">
        <w:rPr>
          <w:rFonts w:eastAsiaTheme="minorHAnsi"/>
          <w:i/>
          <w:iCs/>
          <w:lang w:eastAsia="en-US"/>
        </w:rPr>
        <w:t xml:space="preserve">    (2) Echipa mobilă are rol de verificare a semnalărilor, de evaluare iniţială şi de realizare a demersurilor necesare pentru depăşirea riscului imediat, constând în: transport la unitatea sanitară cea mai apropiată în situaţiile în care victima necesită îngrijiri medicale, sesizarea organelor de cercetare penală, sesizarea organelor competente pentru emiterea unui ordin de protecţie provizoriu, orientarea către Direcţia generală de asistenţă socială şi protecţia </w:t>
      </w:r>
      <w:r w:rsidRPr="006C08EF">
        <w:rPr>
          <w:rFonts w:eastAsiaTheme="minorHAnsi"/>
          <w:i/>
          <w:iCs/>
          <w:lang w:eastAsia="en-US"/>
        </w:rPr>
        <w:lastRenderedPageBreak/>
        <w:t xml:space="preserve">copilului, denumită în continuare DGASPC, sau, după caz, la SPAS, în vederea găzduirii în centre rezidenţiale adecvate nevoilor şi aplicării managementului de caz pentru victime şi </w:t>
      </w:r>
      <w:r w:rsidRPr="00303C3B">
        <w:rPr>
          <w:rFonts w:eastAsiaTheme="minorHAnsi"/>
          <w:i/>
          <w:iCs/>
          <w:lang w:eastAsia="en-US"/>
        </w:rPr>
        <w:t>agresori”.</w:t>
      </w:r>
    </w:p>
    <w:p w:rsidR="006C08EF" w:rsidRPr="00303C3B" w:rsidRDefault="00303C3B" w:rsidP="002C6786">
      <w:pPr>
        <w:pStyle w:val="Frspaiere"/>
        <w:spacing w:line="360" w:lineRule="auto"/>
        <w:jc w:val="both"/>
        <w:rPr>
          <w:rFonts w:ascii="Times New Roman" w:hAnsi="Times New Roman" w:cs="Times New Roman"/>
          <w:sz w:val="24"/>
          <w:szCs w:val="24"/>
        </w:rPr>
      </w:pPr>
      <w:r w:rsidRPr="00303C3B">
        <w:rPr>
          <w:rFonts w:ascii="Times New Roman" w:hAnsi="Times New Roman" w:cs="Times New Roman"/>
          <w:i/>
          <w:iCs/>
          <w:sz w:val="24"/>
          <w:szCs w:val="24"/>
        </w:rPr>
        <w:tab/>
      </w:r>
      <w:r w:rsidRPr="00303C3B">
        <w:rPr>
          <w:rFonts w:ascii="Times New Roman" w:hAnsi="Times New Roman" w:cs="Times New Roman"/>
          <w:iCs/>
          <w:sz w:val="24"/>
          <w:szCs w:val="24"/>
        </w:rPr>
        <w:t xml:space="preserve">Având în vedere prevederile Ordinului </w:t>
      </w:r>
      <w:r w:rsidRPr="00303C3B">
        <w:rPr>
          <w:rFonts w:ascii="Times New Roman" w:hAnsi="Times New Roman" w:cs="Times New Roman"/>
          <w:sz w:val="24"/>
          <w:szCs w:val="24"/>
        </w:rPr>
        <w:t>nr.2525/2018 emis de Ministerul Muncii și Justiției Sociale, privind aprobarea Procedurii pentru intervenția de urgență în cazurile de violență domestică, publicat în MO nr.95/6 februarie 2019, potrivit căruia:</w:t>
      </w:r>
    </w:p>
    <w:p w:rsidR="00303C3B" w:rsidRPr="00303C3B" w:rsidRDefault="00303C3B" w:rsidP="002C6786">
      <w:pPr>
        <w:pStyle w:val="Frspaiere"/>
        <w:spacing w:line="360" w:lineRule="auto"/>
        <w:jc w:val="both"/>
        <w:rPr>
          <w:rFonts w:ascii="Times New Roman" w:hAnsi="Times New Roman" w:cs="Times New Roman"/>
          <w:i/>
          <w:sz w:val="24"/>
          <w:szCs w:val="24"/>
        </w:rPr>
      </w:pPr>
      <w:r w:rsidRPr="00303C3B">
        <w:rPr>
          <w:rFonts w:ascii="Times New Roman" w:hAnsi="Times New Roman" w:cs="Times New Roman"/>
          <w:i/>
          <w:sz w:val="24"/>
          <w:szCs w:val="24"/>
          <w:lang w:val="en-US"/>
        </w:rPr>
        <w:t>“</w:t>
      </w:r>
      <w:r>
        <w:rPr>
          <w:rFonts w:ascii="Times New Roman" w:hAnsi="Times New Roman" w:cs="Times New Roman"/>
          <w:i/>
          <w:sz w:val="24"/>
          <w:szCs w:val="24"/>
        </w:rPr>
        <w:t>Art.1</w:t>
      </w:r>
    </w:p>
    <w:p w:rsidR="00303C3B" w:rsidRDefault="00303C3B" w:rsidP="002C6786">
      <w:pPr>
        <w:pStyle w:val="Frspaiere"/>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(2) </w:t>
      </w:r>
      <w:r w:rsidRPr="00303C3B">
        <w:rPr>
          <w:rFonts w:ascii="Times New Roman" w:hAnsi="Times New Roman" w:cs="Times New Roman"/>
          <w:i/>
          <w:sz w:val="24"/>
          <w:szCs w:val="24"/>
        </w:rPr>
        <w:t>În vederea asigurării eficienţei, operativităţii şi permanenţei în ceea ce priveşte intervenţia de urgenţă în cazurile de violenţă domes</w:t>
      </w:r>
      <w:r>
        <w:rPr>
          <w:rFonts w:ascii="Times New Roman" w:hAnsi="Times New Roman" w:cs="Times New Roman"/>
          <w:i/>
          <w:sz w:val="24"/>
          <w:szCs w:val="24"/>
        </w:rPr>
        <w:t>tică, consiliile locale[…]</w:t>
      </w:r>
      <w:r w:rsidRPr="00303C3B">
        <w:rPr>
          <w:rFonts w:ascii="Times New Roman" w:hAnsi="Times New Roman" w:cs="Times New Roman"/>
          <w:i/>
          <w:sz w:val="24"/>
          <w:szCs w:val="24"/>
        </w:rPr>
        <w:t xml:space="preserve"> au responsabilitatea de a organiza, coordona şi sprijini activitatea echip</w:t>
      </w:r>
      <w:r>
        <w:rPr>
          <w:rFonts w:ascii="Times New Roman" w:hAnsi="Times New Roman" w:cs="Times New Roman"/>
          <w:i/>
          <w:sz w:val="24"/>
          <w:szCs w:val="24"/>
        </w:rPr>
        <w:t>ei mobile […]</w:t>
      </w:r>
      <w:r w:rsidRPr="00303C3B">
        <w:rPr>
          <w:rFonts w:ascii="Times New Roman" w:hAnsi="Times New Roman" w:cs="Times New Roman"/>
          <w:i/>
          <w:sz w:val="24"/>
          <w:szCs w:val="24"/>
        </w:rPr>
        <w:t xml:space="preserve"> din perspectiva alocării tuturor resurselor umane, materiale şi financiare necesare intervenţiei de urgenţă.</w:t>
      </w:r>
      <w:r>
        <w:rPr>
          <w:rFonts w:ascii="Times New Roman" w:hAnsi="Times New Roman" w:cs="Times New Roman"/>
          <w:i/>
          <w:sz w:val="24"/>
          <w:szCs w:val="24"/>
        </w:rPr>
        <w:t>[…]</w:t>
      </w:r>
    </w:p>
    <w:p w:rsidR="00303C3B" w:rsidRDefault="00303C3B" w:rsidP="002C6786">
      <w:pPr>
        <w:pStyle w:val="Frspaiere"/>
        <w:spacing w:line="360" w:lineRule="auto"/>
        <w:jc w:val="both"/>
        <w:rPr>
          <w:rFonts w:ascii="Times New Roman" w:hAnsi="Times New Roman" w:cs="Times New Roman"/>
          <w:i/>
          <w:sz w:val="24"/>
          <w:szCs w:val="24"/>
        </w:rPr>
      </w:pPr>
      <w:r w:rsidRPr="00303C3B">
        <w:rPr>
          <w:rFonts w:ascii="Times New Roman" w:hAnsi="Times New Roman" w:cs="Times New Roman"/>
          <w:i/>
          <w:sz w:val="24"/>
          <w:szCs w:val="24"/>
        </w:rPr>
        <w:t xml:space="preserve">    (3) La momentul stabilirii componenţei echipei mobile se va desemna prin aceeaşi hotărâre un coordonator din cadrul serviciului public de asistenţă socială.</w:t>
      </w:r>
    </w:p>
    <w:p w:rsidR="00C13846" w:rsidRPr="00303C3B" w:rsidRDefault="00C13846" w:rsidP="002C6786">
      <w:pPr>
        <w:pStyle w:val="Frspaiere"/>
        <w:spacing w:line="360" w:lineRule="auto"/>
        <w:jc w:val="both"/>
        <w:rPr>
          <w:rFonts w:ascii="Times New Roman" w:hAnsi="Times New Roman" w:cs="Times New Roman"/>
          <w:i/>
          <w:sz w:val="24"/>
          <w:szCs w:val="24"/>
        </w:rPr>
      </w:pPr>
      <w:r>
        <w:rPr>
          <w:rFonts w:ascii="Times New Roman" w:hAnsi="Times New Roman" w:cs="Times New Roman"/>
          <w:i/>
          <w:sz w:val="24"/>
          <w:szCs w:val="24"/>
        </w:rPr>
        <w:t>…………………</w:t>
      </w:r>
    </w:p>
    <w:p w:rsidR="00C13846" w:rsidRPr="00C13846" w:rsidRDefault="00C13846" w:rsidP="002C6786">
      <w:pPr>
        <w:pStyle w:val="Frspaiere"/>
        <w:spacing w:line="360" w:lineRule="auto"/>
        <w:jc w:val="both"/>
        <w:rPr>
          <w:rFonts w:ascii="Times New Roman" w:hAnsi="Times New Roman" w:cs="Times New Roman"/>
          <w:i/>
          <w:sz w:val="24"/>
          <w:szCs w:val="24"/>
        </w:rPr>
      </w:pPr>
      <w:r w:rsidRPr="00C13846">
        <w:rPr>
          <w:rFonts w:ascii="Times New Roman" w:hAnsi="Times New Roman" w:cs="Times New Roman"/>
          <w:i/>
          <w:sz w:val="24"/>
          <w:szCs w:val="24"/>
        </w:rPr>
        <w:t>(5) Prin aceeaşi hotărâre a consil</w:t>
      </w:r>
      <w:r>
        <w:rPr>
          <w:rFonts w:ascii="Times New Roman" w:hAnsi="Times New Roman" w:cs="Times New Roman"/>
          <w:i/>
          <w:sz w:val="24"/>
          <w:szCs w:val="24"/>
        </w:rPr>
        <w:t>iului local […]</w:t>
      </w:r>
      <w:r w:rsidRPr="00C13846">
        <w:rPr>
          <w:rFonts w:ascii="Times New Roman" w:hAnsi="Times New Roman" w:cs="Times New Roman"/>
          <w:i/>
          <w:sz w:val="24"/>
          <w:szCs w:val="24"/>
        </w:rPr>
        <w:t xml:space="preserve"> privind stabilirea componenţei echipei mobile se prevăd şi datele concrete despre modul de alocare a mijlocului de transport care este pus la dispoziţia echipei mobile pentru intervenţiile de urgenţă şi, după caz, dacă nu se identifică la nivel instituţional resursele necesare, acestea pot fi asigurate prin contractarea de servicii de la furnizorii privaţi de servicii sociale care furnizează servicii sociale în domeniu</w:t>
      </w:r>
      <w:r>
        <w:rPr>
          <w:rFonts w:ascii="Times New Roman" w:hAnsi="Times New Roman" w:cs="Times New Roman"/>
          <w:i/>
          <w:sz w:val="24"/>
          <w:szCs w:val="24"/>
        </w:rPr>
        <w:t>”</w:t>
      </w:r>
      <w:r w:rsidRPr="00C13846">
        <w:rPr>
          <w:rFonts w:ascii="Times New Roman" w:hAnsi="Times New Roman" w:cs="Times New Roman"/>
          <w:i/>
          <w:sz w:val="24"/>
          <w:szCs w:val="24"/>
        </w:rPr>
        <w:t>.</w:t>
      </w:r>
    </w:p>
    <w:p w:rsidR="00303C3B" w:rsidRPr="00C13846" w:rsidRDefault="00303C3B" w:rsidP="002C6786">
      <w:pPr>
        <w:pStyle w:val="Frspaiere"/>
        <w:spacing w:line="360" w:lineRule="auto"/>
        <w:jc w:val="both"/>
        <w:rPr>
          <w:rFonts w:ascii="Times New Roman" w:hAnsi="Times New Roman" w:cs="Times New Roman"/>
          <w:i/>
          <w:iCs/>
          <w:sz w:val="24"/>
          <w:szCs w:val="24"/>
        </w:rPr>
      </w:pPr>
    </w:p>
    <w:p w:rsidR="00C96227" w:rsidRPr="00C96227" w:rsidRDefault="006C08EF" w:rsidP="002C6786">
      <w:pPr>
        <w:pStyle w:val="Frspaiere"/>
        <w:spacing w:line="360" w:lineRule="auto"/>
        <w:jc w:val="both"/>
        <w:rPr>
          <w:rFonts w:ascii="Times New Roman" w:hAnsi="Times New Roman" w:cs="Times New Roman"/>
          <w:b/>
          <w:sz w:val="24"/>
          <w:szCs w:val="24"/>
        </w:rPr>
      </w:pPr>
      <w:r w:rsidRPr="00C13846">
        <w:rPr>
          <w:lang w:val="en-US"/>
        </w:rPr>
        <w:t xml:space="preserve"> </w:t>
      </w:r>
      <w:r w:rsidR="00C13846">
        <w:rPr>
          <w:lang w:val="en-US"/>
        </w:rPr>
        <w:tab/>
      </w:r>
      <w:r w:rsidR="00C13846" w:rsidRPr="00C96227">
        <w:rPr>
          <w:rFonts w:ascii="Times New Roman" w:hAnsi="Times New Roman" w:cs="Times New Roman"/>
          <w:b/>
          <w:sz w:val="24"/>
          <w:szCs w:val="24"/>
          <w:lang w:val="en-US"/>
        </w:rPr>
        <w:t xml:space="preserve">PROPUNEM </w:t>
      </w:r>
      <w:r w:rsidR="00C13846" w:rsidRPr="00C96227">
        <w:rPr>
          <w:rFonts w:ascii="Times New Roman" w:hAnsi="Times New Roman" w:cs="Times New Roman"/>
          <w:b/>
          <w:sz w:val="24"/>
          <w:szCs w:val="24"/>
        </w:rPr>
        <w:t xml:space="preserve">supunerea spre dezbatere și aprobarea </w:t>
      </w:r>
      <w:r w:rsidR="00C96227">
        <w:rPr>
          <w:rFonts w:ascii="Times New Roman" w:hAnsi="Times New Roman" w:cs="Times New Roman"/>
          <w:b/>
          <w:sz w:val="24"/>
          <w:szCs w:val="24"/>
        </w:rPr>
        <w:t xml:space="preserve"> Consiliului Local al M</w:t>
      </w:r>
      <w:r w:rsidR="00C13846" w:rsidRPr="00C96227">
        <w:rPr>
          <w:rFonts w:ascii="Times New Roman" w:hAnsi="Times New Roman" w:cs="Times New Roman"/>
          <w:b/>
          <w:sz w:val="24"/>
          <w:szCs w:val="24"/>
        </w:rPr>
        <w:t xml:space="preserve">unicipiului Dej,  </w:t>
      </w:r>
      <w:r w:rsidR="00C13846" w:rsidRPr="00C96227">
        <w:rPr>
          <w:rFonts w:ascii="Times New Roman" w:hAnsi="Times New Roman" w:cs="Times New Roman"/>
          <w:b/>
          <w:bCs/>
          <w:sz w:val="24"/>
          <w:szCs w:val="24"/>
        </w:rPr>
        <w:t>Proiectul de Hotărâre privind</w:t>
      </w:r>
      <w:r w:rsidR="00C96227" w:rsidRPr="00C96227">
        <w:rPr>
          <w:rFonts w:ascii="Times New Roman" w:hAnsi="Times New Roman" w:cs="Times New Roman"/>
          <w:b/>
          <w:bCs/>
          <w:sz w:val="24"/>
          <w:szCs w:val="24"/>
        </w:rPr>
        <w:t xml:space="preserve"> </w:t>
      </w:r>
      <w:r w:rsidR="00C96227" w:rsidRPr="00C96227">
        <w:rPr>
          <w:rFonts w:ascii="Times New Roman" w:hAnsi="Times New Roman" w:cs="Times New Roman"/>
          <w:b/>
          <w:sz w:val="24"/>
          <w:szCs w:val="24"/>
        </w:rPr>
        <w:t>stabilirea componenței echipei mobile, pentru intervenția de urgență în cazurile de violență domestică</w:t>
      </w:r>
    </w:p>
    <w:p w:rsidR="003F5927" w:rsidRPr="00C13846" w:rsidRDefault="003F5927" w:rsidP="002C6786">
      <w:pPr>
        <w:pStyle w:val="Frspaiere"/>
        <w:spacing w:line="360" w:lineRule="auto"/>
        <w:jc w:val="both"/>
        <w:rPr>
          <w:rFonts w:ascii="Times New Roman" w:hAnsi="Times New Roman" w:cs="Times New Roman"/>
          <w:b/>
          <w:sz w:val="24"/>
          <w:szCs w:val="24"/>
          <w:lang w:val="en-US"/>
        </w:rPr>
      </w:pPr>
    </w:p>
    <w:p w:rsidR="00811DFF" w:rsidRDefault="001B55D9" w:rsidP="002C6786">
      <w:pPr>
        <w:spacing w:line="360" w:lineRule="auto"/>
        <w:ind w:right="-1260"/>
        <w:rPr>
          <w:b/>
        </w:rPr>
      </w:pPr>
      <w:r w:rsidRPr="006177CA">
        <w:rPr>
          <w:b/>
        </w:rPr>
        <w:t xml:space="preserve">                                               </w:t>
      </w:r>
    </w:p>
    <w:p w:rsidR="001B55D9" w:rsidRDefault="0081005C" w:rsidP="002C6786">
      <w:pPr>
        <w:spacing w:line="360" w:lineRule="auto"/>
        <w:ind w:right="-1260"/>
        <w:jc w:val="both"/>
        <w:rPr>
          <w:b/>
        </w:rPr>
      </w:pPr>
      <w:r>
        <w:rPr>
          <w:b/>
        </w:rPr>
        <w:t xml:space="preserve"> </w:t>
      </w:r>
      <w:r w:rsidR="00E455C9">
        <w:rPr>
          <w:b/>
        </w:rPr>
        <w:tab/>
      </w:r>
      <w:r w:rsidR="00E455C9">
        <w:rPr>
          <w:b/>
        </w:rPr>
        <w:tab/>
      </w:r>
      <w:r w:rsidR="00E455C9">
        <w:rPr>
          <w:b/>
        </w:rPr>
        <w:tab/>
      </w:r>
      <w:r w:rsidR="00E455C9">
        <w:rPr>
          <w:b/>
        </w:rPr>
        <w:tab/>
      </w:r>
      <w:r w:rsidR="00E455C9">
        <w:rPr>
          <w:b/>
        </w:rPr>
        <w:tab/>
        <w:t>Inițiator</w:t>
      </w:r>
    </w:p>
    <w:p w:rsidR="00E455C9" w:rsidRDefault="00E455C9" w:rsidP="002C6786">
      <w:pPr>
        <w:spacing w:line="360" w:lineRule="auto"/>
        <w:ind w:right="-1260"/>
        <w:jc w:val="both"/>
        <w:rPr>
          <w:b/>
        </w:rPr>
      </w:pPr>
      <w:r>
        <w:rPr>
          <w:b/>
        </w:rPr>
        <w:tab/>
      </w:r>
      <w:r>
        <w:rPr>
          <w:b/>
        </w:rPr>
        <w:tab/>
      </w:r>
      <w:r>
        <w:rPr>
          <w:b/>
        </w:rPr>
        <w:tab/>
      </w:r>
      <w:r>
        <w:rPr>
          <w:b/>
        </w:rPr>
        <w:tab/>
      </w:r>
      <w:r>
        <w:rPr>
          <w:b/>
        </w:rPr>
        <w:tab/>
      </w:r>
      <w:r w:rsidR="002C6786">
        <w:rPr>
          <w:b/>
        </w:rPr>
        <w:t xml:space="preserve"> </w:t>
      </w:r>
      <w:r>
        <w:rPr>
          <w:b/>
        </w:rPr>
        <w:t>Primar</w:t>
      </w:r>
    </w:p>
    <w:p w:rsidR="00FC1B7D" w:rsidRPr="00EB27BB" w:rsidRDefault="00E455C9" w:rsidP="002C6786">
      <w:pPr>
        <w:spacing w:line="360" w:lineRule="auto"/>
        <w:ind w:right="-1260"/>
        <w:jc w:val="both"/>
        <w:rPr>
          <w:b/>
          <w:sz w:val="26"/>
          <w:szCs w:val="26"/>
        </w:rPr>
      </w:pPr>
      <w:r>
        <w:rPr>
          <w:b/>
        </w:rPr>
        <w:tab/>
      </w:r>
      <w:r>
        <w:rPr>
          <w:b/>
        </w:rPr>
        <w:tab/>
      </w:r>
      <w:r>
        <w:rPr>
          <w:b/>
        </w:rPr>
        <w:tab/>
      </w:r>
      <w:r>
        <w:rPr>
          <w:b/>
        </w:rPr>
        <w:tab/>
        <w:t xml:space="preserve">    Morar COSTAN</w:t>
      </w:r>
      <w:bookmarkStart w:id="0" w:name="_GoBack"/>
      <w:bookmarkEnd w:id="0"/>
    </w:p>
    <w:sectPr w:rsidR="00FC1B7D" w:rsidRPr="00EB27BB" w:rsidSect="002661C1">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07300"/>
    <w:multiLevelType w:val="hybridMultilevel"/>
    <w:tmpl w:val="3DD236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D9"/>
    <w:rsid w:val="00161CFD"/>
    <w:rsid w:val="001B55D9"/>
    <w:rsid w:val="001C673A"/>
    <w:rsid w:val="002661C1"/>
    <w:rsid w:val="00287180"/>
    <w:rsid w:val="002C6786"/>
    <w:rsid w:val="002F3446"/>
    <w:rsid w:val="00303C3B"/>
    <w:rsid w:val="00303E03"/>
    <w:rsid w:val="003F5927"/>
    <w:rsid w:val="00585E56"/>
    <w:rsid w:val="00587DFB"/>
    <w:rsid w:val="006150BE"/>
    <w:rsid w:val="006177CA"/>
    <w:rsid w:val="006C08EF"/>
    <w:rsid w:val="006C4D00"/>
    <w:rsid w:val="006E4341"/>
    <w:rsid w:val="00767D03"/>
    <w:rsid w:val="007C2193"/>
    <w:rsid w:val="0081005C"/>
    <w:rsid w:val="00811DFF"/>
    <w:rsid w:val="008A0D38"/>
    <w:rsid w:val="0094114B"/>
    <w:rsid w:val="00981745"/>
    <w:rsid w:val="009C4BB5"/>
    <w:rsid w:val="00A508DE"/>
    <w:rsid w:val="00A95F29"/>
    <w:rsid w:val="00B125F3"/>
    <w:rsid w:val="00B36880"/>
    <w:rsid w:val="00B47808"/>
    <w:rsid w:val="00B61373"/>
    <w:rsid w:val="00B71824"/>
    <w:rsid w:val="00B914C3"/>
    <w:rsid w:val="00BC6064"/>
    <w:rsid w:val="00C060DD"/>
    <w:rsid w:val="00C13846"/>
    <w:rsid w:val="00C3414C"/>
    <w:rsid w:val="00C402C5"/>
    <w:rsid w:val="00C57F49"/>
    <w:rsid w:val="00C96227"/>
    <w:rsid w:val="00D4546F"/>
    <w:rsid w:val="00DE380B"/>
    <w:rsid w:val="00DE6264"/>
    <w:rsid w:val="00E26EA4"/>
    <w:rsid w:val="00E455C9"/>
    <w:rsid w:val="00E850F2"/>
    <w:rsid w:val="00EB27BB"/>
    <w:rsid w:val="00F115DF"/>
    <w:rsid w:val="00FC1B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D9"/>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E380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E380B"/>
    <w:rPr>
      <w:rFonts w:ascii="Segoe UI" w:eastAsia="Times New Roman" w:hAnsi="Segoe UI" w:cs="Segoe UI"/>
      <w:sz w:val="18"/>
      <w:szCs w:val="18"/>
      <w:lang w:eastAsia="ro-RO"/>
    </w:rPr>
  </w:style>
  <w:style w:type="paragraph" w:styleId="Frspaiere">
    <w:name w:val="No Spacing"/>
    <w:uiPriority w:val="1"/>
    <w:qFormat/>
    <w:rsid w:val="00E850F2"/>
    <w:pPr>
      <w:spacing w:after="0" w:line="240" w:lineRule="auto"/>
    </w:pPr>
  </w:style>
  <w:style w:type="paragraph" w:styleId="Listparagraf">
    <w:name w:val="List Paragraph"/>
    <w:basedOn w:val="Normal"/>
    <w:uiPriority w:val="34"/>
    <w:qFormat/>
    <w:rsid w:val="00981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D9"/>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E380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E380B"/>
    <w:rPr>
      <w:rFonts w:ascii="Segoe UI" w:eastAsia="Times New Roman" w:hAnsi="Segoe UI" w:cs="Segoe UI"/>
      <w:sz w:val="18"/>
      <w:szCs w:val="18"/>
      <w:lang w:eastAsia="ro-RO"/>
    </w:rPr>
  </w:style>
  <w:style w:type="paragraph" w:styleId="Frspaiere">
    <w:name w:val="No Spacing"/>
    <w:uiPriority w:val="1"/>
    <w:qFormat/>
    <w:rsid w:val="00E850F2"/>
    <w:pPr>
      <w:spacing w:after="0" w:line="240" w:lineRule="auto"/>
    </w:pPr>
  </w:style>
  <w:style w:type="paragraph" w:styleId="Listparagraf">
    <w:name w:val="List Paragraph"/>
    <w:basedOn w:val="Normal"/>
    <w:uiPriority w:val="34"/>
    <w:qFormat/>
    <w:rsid w:val="0098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32512">
      <w:bodyDiv w:val="1"/>
      <w:marLeft w:val="0"/>
      <w:marRight w:val="0"/>
      <w:marTop w:val="0"/>
      <w:marBottom w:val="0"/>
      <w:divBdr>
        <w:top w:val="none" w:sz="0" w:space="0" w:color="auto"/>
        <w:left w:val="none" w:sz="0" w:space="0" w:color="auto"/>
        <w:bottom w:val="none" w:sz="0" w:space="0" w:color="auto"/>
        <w:right w:val="none" w:sz="0" w:space="0" w:color="auto"/>
      </w:divBdr>
    </w:div>
    <w:div w:id="176286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546</Words>
  <Characters>3173</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Horatiu Iosip</dc:creator>
  <cp:lastModifiedBy>Teodora Muncelean</cp:lastModifiedBy>
  <cp:revision>8</cp:revision>
  <cp:lastPrinted>2018-07-19T06:39:00Z</cp:lastPrinted>
  <dcterms:created xsi:type="dcterms:W3CDTF">2019-02-07T13:20:00Z</dcterms:created>
  <dcterms:modified xsi:type="dcterms:W3CDTF">2019-02-08T06:19:00Z</dcterms:modified>
</cp:coreProperties>
</file>